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4B" w:rsidRPr="000F33E1" w:rsidRDefault="000F33E1" w:rsidP="00C43EAE">
      <w:pPr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輔仁大學教職員工</w:t>
      </w:r>
      <w:bookmarkStart w:id="0" w:name="_GoBack"/>
      <w:bookmarkEnd w:id="0"/>
      <w:r w:rsidR="0032524B" w:rsidRPr="000F33E1">
        <w:rPr>
          <w:rFonts w:ascii="標楷體" w:eastAsia="標楷體" w:hAnsi="標楷體" w:hint="eastAsia"/>
          <w:b/>
          <w:color w:val="000000" w:themeColor="text1"/>
        </w:rPr>
        <w:t>性騷擾事件申訴書</w:t>
      </w:r>
      <w:r w:rsidR="00C708EC" w:rsidRPr="000F33E1">
        <w:rPr>
          <w:rFonts w:ascii="標楷體" w:eastAsia="標楷體" w:hAnsi="標楷體" w:hint="eastAsia"/>
          <w:b/>
          <w:color w:val="000000" w:themeColor="text1"/>
        </w:rPr>
        <w:t>(紀錄)</w:t>
      </w:r>
    </w:p>
    <w:p w:rsidR="0032524B" w:rsidRPr="000F33E1" w:rsidRDefault="0032524B" w:rsidP="0032524B">
      <w:pPr>
        <w:rPr>
          <w:rFonts w:ascii="標楷體" w:eastAsia="標楷體" w:hAnsi="標楷體"/>
          <w:b/>
          <w:color w:val="000000" w:themeColor="text1"/>
        </w:rPr>
      </w:pPr>
      <w:r w:rsidRPr="000F33E1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（有法定代理人、</w:t>
      </w:r>
      <w:r w:rsidR="00575580" w:rsidRPr="000F33E1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委任代理人</w:t>
      </w:r>
      <w:r w:rsidRPr="000F33E1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者，請另填背面法定</w:t>
      </w:r>
      <w:r w:rsidRPr="000F33E1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代理人、</w:t>
      </w:r>
      <w:r w:rsidR="00777536" w:rsidRPr="000F33E1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</w:t>
      </w:r>
      <w:r w:rsidR="00777536" w:rsidRPr="000F33E1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人</w:t>
      </w:r>
      <w:r w:rsidRPr="000F33E1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36"/>
        <w:gridCol w:w="1440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0F33E1" w:rsidRPr="000F33E1" w:rsidTr="004A26BE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0F33E1" w:rsidRDefault="00BA22F9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被害</w:t>
            </w:r>
            <w:r w:rsidR="0032524B" w:rsidRPr="000F33E1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="0032524B"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0F33E1" w:rsidRPr="000F33E1" w:rsidTr="004A26BE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0F33E1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0F33E1" w:rsidRPr="000F33E1" w:rsidTr="004A26BE">
        <w:trPr>
          <w:gridAfter w:val="1"/>
          <w:wAfter w:w="6" w:type="dxa"/>
          <w:cantSplit/>
          <w:trHeight w:val="51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9B48C0" w:rsidRPr="000F33E1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C0" w:rsidRPr="000F33E1" w:rsidRDefault="009B48C0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8C0" w:rsidRPr="000F33E1" w:rsidRDefault="009B48C0" w:rsidP="00E32285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0F33E1" w:rsidRPr="000F33E1" w:rsidTr="009A7984">
        <w:trPr>
          <w:gridAfter w:val="1"/>
          <w:wAfter w:w="6" w:type="dxa"/>
          <w:cantSplit/>
          <w:trHeight w:val="6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0F33E1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公文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送達</w:t>
            </w:r>
          </w:p>
          <w:p w:rsidR="0032524B" w:rsidRPr="000F33E1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(寄送)</w:t>
            </w:r>
            <w:r w:rsidRPr="000F33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0F33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同住居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</w:t>
            </w:r>
            <w:r w:rsidRPr="000F33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地址 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F33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另列如下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(請勿填寫郵政信箱)</w:t>
            </w:r>
          </w:p>
          <w:p w:rsidR="0032524B" w:rsidRPr="000F33E1" w:rsidRDefault="0032524B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F33E1" w:rsidRPr="000F33E1" w:rsidTr="009A7984">
        <w:trPr>
          <w:gridAfter w:val="1"/>
          <w:wAfter w:w="6" w:type="dxa"/>
          <w:cantSplit/>
          <w:trHeight w:val="3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0F33E1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F33E1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</w:t>
            </w:r>
            <w:r w:rsidR="006F43B0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籍別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0F33E1" w:rsidRDefault="006F43B0" w:rsidP="004A26BE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□本國籍非原住民□本國籍原住民□大陸籍(含港澳) □外國籍□</w:t>
            </w:r>
            <w:r w:rsidR="00E32285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其他(含無國籍)</w:t>
            </w:r>
          </w:p>
        </w:tc>
      </w:tr>
      <w:tr w:rsidR="000F33E1" w:rsidRPr="000F33E1" w:rsidTr="009A7984">
        <w:trPr>
          <w:gridAfter w:val="1"/>
          <w:wAfter w:w="6" w:type="dxa"/>
          <w:cantSplit/>
          <w:trHeight w:val="245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0F33E1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F33E1" w:rsidRDefault="006F43B0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身心障礙別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0F33E1" w:rsidRDefault="006F43B0" w:rsidP="00663DD6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□領有身心障礙手冊</w:t>
            </w:r>
            <w:r w:rsidR="00663DD6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或證明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□疑似身心障礙者□非身心障礙者□不詳</w:t>
            </w:r>
          </w:p>
        </w:tc>
      </w:tr>
      <w:tr w:rsidR="000F33E1" w:rsidRPr="000F33E1" w:rsidTr="004A26BE">
        <w:trPr>
          <w:gridAfter w:val="1"/>
          <w:wAfter w:w="6" w:type="dxa"/>
          <w:cantSplit/>
          <w:trHeight w:val="23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0F33E1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教育程度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0F33E1" w:rsidRPr="000F33E1" w:rsidTr="004A26BE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0F33E1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　　業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0F33E1" w:rsidRDefault="0032524B" w:rsidP="00A533B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</w:t>
            </w:r>
            <w:r w:rsidR="00A533B9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務人員□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</w:t>
            </w:r>
            <w:r w:rsidR="00A533B9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職人員□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</w:t>
            </w:r>
            <w:r w:rsidR="00A533B9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</w:p>
          <w:p w:rsidR="0032524B" w:rsidRPr="000F33E1" w:rsidRDefault="00A533B9" w:rsidP="00A533B9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2524B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警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察□神職人員</w:t>
            </w:r>
            <w:r w:rsidR="0032524B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□家庭管理□退休□無工作□其他</w:t>
            </w:r>
            <w:r w:rsidR="001E410A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：       </w:t>
            </w:r>
            <w:r w:rsidR="0032524B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F33E1" w:rsidRPr="000F33E1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044097" w:rsidRPr="000F33E1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0F33E1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事實內容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0F33E1" w:rsidRDefault="00BA22F9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加害人</w:t>
            </w:r>
            <w:r w:rsidR="00044097"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□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　　　　　　　　職稱：　　　　聯絡電話：</w:t>
            </w:r>
          </w:p>
          <w:p w:rsidR="00044097" w:rsidRPr="000F33E1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  <w:p w:rsidR="00044097" w:rsidRPr="000F33E1" w:rsidRDefault="00044097" w:rsidP="004A26B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</w:tr>
      <w:tr w:rsidR="000F33E1" w:rsidRPr="000F33E1" w:rsidTr="00611BD1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F1298" w:rsidRPr="000F33E1" w:rsidRDefault="000F1298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8" w:rsidRPr="000F33E1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與被申訴人</w:t>
            </w:r>
          </w:p>
          <w:p w:rsidR="000F1298" w:rsidRPr="000F33E1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298" w:rsidRPr="000F33E1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0F1298" w:rsidRPr="000F33E1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□醫病關係□信（教）徒關係□上司/下屬關係□網友□鄰居□追求</w:t>
            </w:r>
            <w:r w:rsidR="00BA22F9"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關係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0F33E1" w:rsidRPr="000F33E1" w:rsidTr="004A26BE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0F33E1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40"/>
                <w:szCs w:val="4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　　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0F33E1" w:rsidRPr="000F33E1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0F33E1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0F33E1" w:rsidRPr="000F33E1" w:rsidTr="00E32285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0F33E1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044097" w:rsidRPr="000F33E1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0F33E1" w:rsidRPr="000F33E1" w:rsidTr="00B866C7">
        <w:trPr>
          <w:gridAfter w:val="1"/>
          <w:wAfter w:w="6" w:type="dxa"/>
          <w:cantSplit/>
          <w:trHeight w:val="424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申(告)訴意願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0F33E1" w:rsidRDefault="00044097" w:rsidP="008216E8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□提出申訴□暫不提申訴□提出告訴(第25條)□暫不提告訴(第25條)</w:t>
            </w:r>
          </w:p>
        </w:tc>
      </w:tr>
      <w:tr w:rsidR="000F33E1" w:rsidRPr="000F33E1" w:rsidTr="004A26BE">
        <w:trPr>
          <w:cantSplit/>
          <w:trHeight w:val="891"/>
        </w:trPr>
        <w:tc>
          <w:tcPr>
            <w:tcW w:w="472" w:type="dxa"/>
            <w:shd w:val="clear" w:color="auto" w:fill="auto"/>
          </w:tcPr>
          <w:p w:rsidR="0032524B" w:rsidRPr="000F33E1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相關</w:t>
            </w:r>
          </w:p>
          <w:p w:rsidR="0032524B" w:rsidRPr="000F33E1" w:rsidRDefault="0032524B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證據</w:t>
            </w:r>
          </w:p>
        </w:tc>
        <w:tc>
          <w:tcPr>
            <w:tcW w:w="9631" w:type="dxa"/>
            <w:gridSpan w:val="10"/>
            <w:shd w:val="clear" w:color="auto" w:fill="auto"/>
          </w:tcPr>
          <w:p w:rsidR="0032524B" w:rsidRPr="000F33E1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附件1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32524B" w:rsidRPr="000F33E1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附件2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   （無者免填）</w:t>
            </w:r>
          </w:p>
        </w:tc>
      </w:tr>
      <w:tr w:rsidR="000F33E1" w:rsidRPr="000F33E1" w:rsidTr="004A26BE">
        <w:trPr>
          <w:trHeight w:val="917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0F33E1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0F33E1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人（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法定代理人或</w:t>
            </w:r>
            <w:r w:rsidR="00575580"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委任代理人</w:t>
            </w:r>
            <w:r w:rsidRPr="000F33E1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）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簽名或蓋章：　　　　　　　　　</w:t>
            </w:r>
          </w:p>
          <w:p w:rsidR="0032524B" w:rsidRPr="000F33E1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                                                       </w:t>
            </w:r>
            <w:r w:rsidRPr="000F33E1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申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訴日期：　　年　　月　　日</w:t>
            </w:r>
          </w:p>
          <w:p w:rsidR="0032524B" w:rsidRPr="000F33E1" w:rsidRDefault="0032524B" w:rsidP="003E4E01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標楷體"/>
                <w:b/>
                <w:color w:val="000000" w:themeColor="text1"/>
              </w:rPr>
              <w:t>（</w:t>
            </w:r>
            <w:r w:rsidRPr="000F33E1">
              <w:rPr>
                <w:rFonts w:ascii="標楷體" w:eastAsia="標楷體" w:hAnsi="標楷體" w:cs="標楷體"/>
                <w:color w:val="000000" w:themeColor="text1"/>
              </w:rPr>
              <w:t>依行政程序法第22條規定，未成年者之性騷擾申訴，</w:t>
            </w:r>
            <w:r w:rsidR="003E4E01" w:rsidRPr="000F33E1">
              <w:rPr>
                <w:rFonts w:ascii="標楷體" w:eastAsia="標楷體" w:hAnsi="標楷體" w:cs="標楷體" w:hint="eastAsia"/>
                <w:color w:val="000000" w:themeColor="text1"/>
              </w:rPr>
              <w:t>應由其法定代理人之一方</w:t>
            </w:r>
            <w:r w:rsidR="000D7C78" w:rsidRPr="000F33E1">
              <w:rPr>
                <w:rFonts w:ascii="標楷體" w:eastAsia="標楷體" w:hAnsi="標楷體" w:cs="標楷體" w:hint="eastAsia"/>
                <w:color w:val="000000" w:themeColor="text1"/>
              </w:rPr>
              <w:t>提出</w:t>
            </w:r>
            <w:r w:rsidRPr="000F33E1">
              <w:rPr>
                <w:rFonts w:ascii="標楷體" w:eastAsia="標楷體" w:hAnsi="標楷體" w:cs="標楷體"/>
                <w:b/>
                <w:color w:val="000000" w:themeColor="text1"/>
              </w:rPr>
              <w:t>。）</w:t>
            </w:r>
          </w:p>
        </w:tc>
      </w:tr>
      <w:tr w:rsidR="000F33E1" w:rsidRPr="000F33E1" w:rsidTr="004A26BE">
        <w:trPr>
          <w:trHeight w:val="485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0F33E1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以上紀錄經當場向申訴人朗讀或交付閱覽，申訴人認為無</w:t>
            </w:r>
            <w:r w:rsidR="005C6D52"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誤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。</w:t>
            </w:r>
          </w:p>
          <w:p w:rsidR="0032524B" w:rsidRPr="000F33E1" w:rsidRDefault="0032524B" w:rsidP="004A26BE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紀錄人簽名或蓋章：</w:t>
            </w:r>
          </w:p>
        </w:tc>
      </w:tr>
    </w:tbl>
    <w:p w:rsidR="0032524B" w:rsidRPr="000F33E1" w:rsidRDefault="0032524B" w:rsidP="0032524B">
      <w:pPr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0F33E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----------------------處理情形摘要（以下申訴人免填</w:t>
      </w:r>
      <w:r w:rsidRPr="000F33E1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，由接獲申訴單位自填</w:t>
      </w:r>
      <w:r w:rsidRPr="000F33E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）------------------------</w:t>
      </w:r>
    </w:p>
    <w:tbl>
      <w:tblPr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0F33E1" w:rsidRPr="000F33E1" w:rsidTr="004A26BE">
        <w:trPr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524B" w:rsidRPr="000F33E1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0F33E1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0F33E1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0F33E1" w:rsidRPr="000F33E1" w:rsidTr="004A26BE">
        <w:trPr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0F33E1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0F33E1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　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分</w:t>
            </w:r>
          </w:p>
        </w:tc>
      </w:tr>
      <w:tr w:rsidR="000F33E1" w:rsidRPr="000F33E1" w:rsidTr="004A26BE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32524B" w:rsidRPr="000F33E1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24B" w:rsidRPr="000F33E1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1.本單位即為加害人所屬機關、部隊、學校、機構或僱用人，如有資料不齊者，請申訴人於14日內補正資料，否則不予受理。</w:t>
            </w:r>
          </w:p>
          <w:p w:rsidR="0032524B" w:rsidRPr="000F33E1" w:rsidRDefault="0032524B" w:rsidP="0032524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2.本單位為警察機關，已就性騷擾申訴事件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詳予記錄。處理情形如下：</w:t>
            </w:r>
          </w:p>
          <w:p w:rsidR="0032524B" w:rsidRPr="000F33E1" w:rsidRDefault="0032524B" w:rsidP="004A26BE">
            <w:pPr>
              <w:spacing w:line="240" w:lineRule="exact"/>
              <w:ind w:left="108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□2-1因已知悉加害人有所屬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機關、部隊、學校、機構、僱用人，將即移請其所屬機關、部隊、學校、機構或僱用人續為調查，並副知該管直轄市、縣（市）主管機關及申訴人。</w:t>
            </w:r>
          </w:p>
          <w:p w:rsidR="0032524B" w:rsidRPr="000F33E1" w:rsidRDefault="0032524B" w:rsidP="004A26BE">
            <w:pPr>
              <w:spacing w:line="240" w:lineRule="exact"/>
              <w:ind w:leftChars="200" w:left="480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□2-2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因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加害人不明，將即行調查</w:t>
            </w:r>
            <w:r w:rsidRPr="000F33E1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0F33E1" w:rsidRDefault="0032524B" w:rsidP="004A26BE">
            <w:pPr>
              <w:spacing w:line="240" w:lineRule="exact"/>
              <w:ind w:leftChars="200" w:left="480"/>
              <w:rPr>
                <w:rFonts w:ascii="新細明體" w:eastAsia="標楷體" w:hAnsi="新細明體" w:cs="細明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□2-3因不知加害人有無所屬機關、部隊、學校、機構或僱用人，將即行調查</w:t>
            </w:r>
            <w:r w:rsidRPr="000F33E1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0F33E1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3.本單位為直轄市、縣（市）主管機關：</w:t>
            </w:r>
          </w:p>
          <w:p w:rsidR="0032524B" w:rsidRPr="000F33E1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□3-1.知加害人有所屬機關、部隊、學校、機構或僱用人者：直轄市、縣（市）主管機關於7日內將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上開資料移請加害人所屬機關、部隊、學校、機構或僱用人處理，跨轄者並副知該地直轄市、縣（市）主管機關。</w:t>
            </w:r>
          </w:p>
          <w:p w:rsidR="0032524B" w:rsidRPr="000F33E1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□3-2.加害人不明或不知有無所屬機關、部隊、學校、機構或僱用人者：直轄市、縣（市）主管機關於7日內將上開資料移請事件發生地警察機關處理。</w:t>
            </w:r>
          </w:p>
          <w:p w:rsidR="0032524B" w:rsidRPr="000F33E1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4.本單位非以上單位，將於7日內將本申訴書及相關資料移送本地直轄市、縣（市）主管機關處理</w:t>
            </w:r>
            <w:r w:rsidR="000266C8"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32524B" w:rsidRPr="000F33E1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5.本事件係屬性騷擾防治法第2條，申訴人現暫不提申訴，已告知申訴人可依性騷擾防治法第13條於性騷擾事件發生後一年內，向加害人所屬機關，部隊、學校、機構或僱用人或直轄市、縣(市)主管機關提出申訴。</w:t>
            </w:r>
          </w:p>
          <w:p w:rsidR="0032524B" w:rsidRPr="000F33E1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6.本案係屬性騷擾防治法第25條：</w:t>
            </w:r>
          </w:p>
          <w:p w:rsidR="0032524B" w:rsidRPr="000F33E1" w:rsidRDefault="0032524B" w:rsidP="0032524B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6-1.申訴人現暫不提申訴，已告知申訴人可依性騷擾防治法第13條於性騷擾事件發生後一年內，向加害人所屬機關、部隊、學校、機構或僱用人或直轄市、縣(市)主管機關提出申訴。</w:t>
            </w:r>
          </w:p>
          <w:p w:rsidR="0032524B" w:rsidRPr="000F33E1" w:rsidRDefault="0032524B" w:rsidP="00B47788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6-2.申訴人現暫不提告訴，已告知申訴人可依刑事訴訟法第237條</w:t>
            </w:r>
            <w:r w:rsidR="00B47788"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，應自得為告訴之人知悉犯人之時起，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於6個月內提起告訴。</w:t>
            </w:r>
          </w:p>
        </w:tc>
      </w:tr>
      <w:tr w:rsidR="000F33E1" w:rsidRPr="000F33E1" w:rsidTr="004A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131" w:type="dxa"/>
            <w:gridSpan w:val="7"/>
            <w:shd w:val="clear" w:color="auto" w:fill="auto"/>
          </w:tcPr>
          <w:p w:rsidR="0032524B" w:rsidRPr="000F33E1" w:rsidRDefault="0032524B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上情經當場告知申訴人或交付</w:t>
            </w:r>
            <w:r w:rsidR="003B166E"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閱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覽，申訴人認為無</w:t>
            </w:r>
            <w:r w:rsidR="003B166E"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誤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174B4" w:rsidRPr="000F33E1" w:rsidRDefault="008174B4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32524B" w:rsidRPr="000F33E1" w:rsidRDefault="0032524B" w:rsidP="003B166E">
            <w:pPr>
              <w:spacing w:line="200" w:lineRule="exact"/>
              <w:ind w:left="108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  申訴人(法定代理人或</w:t>
            </w:r>
            <w:r w:rsidR="003B166E"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委任代理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人)簽名或蓋章：          </w:t>
            </w:r>
          </w:p>
        </w:tc>
      </w:tr>
    </w:tbl>
    <w:p w:rsidR="0032524B" w:rsidRPr="000F33E1" w:rsidRDefault="0032524B" w:rsidP="0032524B">
      <w:pPr>
        <w:spacing w:line="200" w:lineRule="exact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0F33E1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備註：1.本申訴書填寫完畢後，「初次接獲單位」應影印1份予申訴人留存。</w:t>
      </w:r>
    </w:p>
    <w:p w:rsidR="0032524B" w:rsidRPr="000F33E1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0F33E1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2.提出申訴書者</w:t>
      </w:r>
      <w:r w:rsidRPr="000F33E1"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  <w:t>，</w:t>
      </w:r>
      <w:r w:rsidRPr="000F33E1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將標題之「紀錄」2字及「紀錄人簽名或蓋章」欄刪除。</w:t>
      </w:r>
    </w:p>
    <w:p w:rsidR="0032524B" w:rsidRPr="000F33E1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0F33E1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3.機關、部隊、學校、機構或僱用人，應於申訴或移送到達之日起7日內開始調查，並應於2個月內調查完成；必要時，得延長1個月，並應通知當事人。</w:t>
      </w:r>
    </w:p>
    <w:p w:rsidR="008174B4" w:rsidRPr="000F33E1" w:rsidRDefault="0032524B" w:rsidP="008174B4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0F33E1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4.本申訴書（紀錄）所載當事人相關資料，除有調查之必要或基於公共安全之考量者外，應予保密。</w:t>
      </w:r>
    </w:p>
    <w:p w:rsidR="0032524B" w:rsidRPr="000F33E1" w:rsidRDefault="0032524B" w:rsidP="0032524B">
      <w:pPr>
        <w:rPr>
          <w:color w:val="000000" w:themeColor="text1"/>
        </w:rPr>
      </w:pPr>
      <w:r w:rsidRPr="000F33E1">
        <w:rPr>
          <w:rFonts w:ascii="標楷體" w:eastAsia="標楷體" w:hAnsi="標楷體" w:cs="標楷體"/>
          <w:b/>
          <w:color w:val="000000" w:themeColor="text1"/>
        </w:rPr>
        <w:t>法定代理人資料表（依行政程序法第22條規定，未成年者之性騷擾申訴，應由</w:t>
      </w:r>
      <w:r w:rsidR="00521942" w:rsidRPr="000F33E1">
        <w:rPr>
          <w:rFonts w:ascii="標楷體" w:eastAsia="標楷體" w:hAnsi="標楷體" w:cs="標楷體" w:hint="eastAsia"/>
          <w:b/>
          <w:color w:val="000000" w:themeColor="text1"/>
        </w:rPr>
        <w:t>其法定代理人之</w:t>
      </w:r>
      <w:r w:rsidRPr="000F33E1">
        <w:rPr>
          <w:rFonts w:ascii="標楷體" w:eastAsia="標楷體" w:hAnsi="標楷體" w:cs="標楷體"/>
          <w:b/>
          <w:color w:val="000000" w:themeColor="text1"/>
        </w:rPr>
        <w:t>一方提出。）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0F33E1" w:rsidRPr="000F33E1" w:rsidTr="004A26BE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0F33E1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法定代理</w:t>
            </w:r>
            <w:r w:rsidRPr="000F33E1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  <w:p w:rsidR="009B7F3C" w:rsidRPr="000F33E1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0F33E1" w:rsidRPr="000F33E1" w:rsidTr="004A26BE">
        <w:trPr>
          <w:cantSplit/>
          <w:trHeight w:val="523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0F33E1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0F33E1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0F33E1" w:rsidRPr="000F33E1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EF4003" w:rsidRPr="000F33E1" w:rsidRDefault="00EF4003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EF4003" w:rsidRPr="000F33E1" w:rsidRDefault="00EF4003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F4003" w:rsidRPr="000F33E1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0F33E1" w:rsidRPr="000F33E1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0F33E1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9B7F3C" w:rsidRPr="000F33E1" w:rsidRDefault="009B7F3C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0F33E1" w:rsidRDefault="009B7F3C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9B7F3C" w:rsidRPr="000F33E1" w:rsidRDefault="009B7F3C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0F33E1" w:rsidRPr="000F33E1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0F33E1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9B7F3C" w:rsidRPr="000F33E1" w:rsidRDefault="009B7F3C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0F33E1" w:rsidRDefault="009B7F3C" w:rsidP="00E32285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32524B" w:rsidRPr="000F33E1" w:rsidRDefault="0007543A" w:rsidP="0032524B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0F33E1">
        <w:rPr>
          <w:rFonts w:ascii="標楷體" w:eastAsia="標楷體" w:hAnsi="標楷體" w:cs="細明體" w:hint="eastAsia"/>
          <w:b/>
          <w:color w:val="000000" w:themeColor="text1"/>
          <w:kern w:val="0"/>
        </w:rPr>
        <w:t>委任代理</w:t>
      </w:r>
      <w:r w:rsidR="0032524B" w:rsidRPr="000F33E1">
        <w:rPr>
          <w:rFonts w:ascii="標楷體" w:eastAsia="標楷體" w:hAnsi="標楷體" w:cs="細明體"/>
          <w:b/>
          <w:color w:val="000000" w:themeColor="text1"/>
          <w:kern w:val="0"/>
        </w:rPr>
        <w:t>人</w:t>
      </w:r>
      <w:r w:rsidR="0032524B" w:rsidRPr="000F33E1">
        <w:rPr>
          <w:rFonts w:ascii="標楷體" w:eastAsia="標楷體" w:hAnsi="標楷體" w:cs="細明體" w:hint="eastAsia"/>
          <w:b/>
          <w:color w:val="000000" w:themeColor="text1"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0F33E1" w:rsidRPr="000F33E1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0F33E1" w:rsidRDefault="0032524B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  <w:r w:rsidR="0007543A"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</w:t>
            </w:r>
            <w:r w:rsidR="0007543A" w:rsidRPr="000F33E1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0F33E1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0F33E1" w:rsidRPr="000F33E1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0F33E1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0F33E1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0F33E1" w:rsidRPr="000F33E1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F4003" w:rsidRPr="000F33E1" w:rsidRDefault="00EF4003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F4003" w:rsidRPr="000F33E1" w:rsidRDefault="00EF4003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0F33E1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shd w:val="clear" w:color="auto" w:fill="auto"/>
          </w:tcPr>
          <w:p w:rsidR="00EF4003" w:rsidRPr="000F33E1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0F33E1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0F33E1" w:rsidRPr="000F33E1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B166E" w:rsidRPr="000F33E1" w:rsidRDefault="003B166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3B166E" w:rsidRPr="000F33E1" w:rsidRDefault="003B166E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0F33E1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3B166E" w:rsidRPr="000F33E1" w:rsidRDefault="003B166E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3B166E" w:rsidRPr="000F33E1" w:rsidRDefault="003B166E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F33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2524B" w:rsidRPr="000F33E1" w:rsidTr="008174B4">
        <w:trPr>
          <w:cantSplit/>
          <w:trHeight w:val="27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0F33E1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32524B" w:rsidRPr="000F33E1" w:rsidRDefault="0032524B" w:rsidP="004A26BE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F33E1">
              <w:rPr>
                <w:rFonts w:ascii="標楷體" w:eastAsia="標楷體" w:hAnsi="標楷體" w:hint="eastAsia"/>
                <w:b/>
                <w:color w:val="000000" w:themeColor="text1"/>
              </w:rPr>
              <w:t>＊檢附委任書</w:t>
            </w:r>
          </w:p>
        </w:tc>
      </w:tr>
    </w:tbl>
    <w:p w:rsidR="00693E62" w:rsidRPr="000F33E1" w:rsidRDefault="00693E62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DB0272" w:rsidRPr="000F33E1" w:rsidRDefault="00DB0272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9C243A" w:rsidRPr="000F33E1" w:rsidRDefault="009C243A" w:rsidP="009C243A">
      <w:pPr>
        <w:jc w:val="right"/>
        <w:rPr>
          <w:rFonts w:ascii="標楷體" w:eastAsia="標楷體" w:hAnsi="標楷體"/>
          <w:b/>
          <w:color w:val="000000" w:themeColor="text1"/>
        </w:rPr>
      </w:pPr>
    </w:p>
    <w:p w:rsidR="00693E62" w:rsidRPr="000F33E1" w:rsidRDefault="00693E62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sectPr w:rsidR="00693E62" w:rsidRPr="000F33E1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E5" w:rsidRDefault="008321E5" w:rsidP="00993C38">
      <w:r>
        <w:separator/>
      </w:r>
    </w:p>
  </w:endnote>
  <w:endnote w:type="continuationSeparator" w:id="0">
    <w:p w:rsidR="008321E5" w:rsidRDefault="008321E5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427942"/>
      <w:docPartObj>
        <w:docPartGallery w:val="Page Numbers (Bottom of Page)"/>
        <w:docPartUnique/>
      </w:docPartObj>
    </w:sdtPr>
    <w:sdtEndPr/>
    <w:sdtContent>
      <w:p w:rsidR="00E32285" w:rsidRPr="00C43EAE" w:rsidRDefault="00C43EAE" w:rsidP="00ED0B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89" w:rsidRPr="00B82A8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E5" w:rsidRDefault="008321E5" w:rsidP="00993C38">
      <w:r>
        <w:separator/>
      </w:r>
    </w:p>
  </w:footnote>
  <w:footnote w:type="continuationSeparator" w:id="0">
    <w:p w:rsidR="008321E5" w:rsidRDefault="008321E5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33E1"/>
    <w:rsid w:val="00136DF6"/>
    <w:rsid w:val="00161D8E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940B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33A34"/>
    <w:rsid w:val="00550130"/>
    <w:rsid w:val="00562587"/>
    <w:rsid w:val="00575580"/>
    <w:rsid w:val="005817E5"/>
    <w:rsid w:val="00585D26"/>
    <w:rsid w:val="005A20CB"/>
    <w:rsid w:val="005C257A"/>
    <w:rsid w:val="005C49A8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92664"/>
    <w:rsid w:val="007A1DCE"/>
    <w:rsid w:val="007B6620"/>
    <w:rsid w:val="007D7896"/>
    <w:rsid w:val="007E3A8A"/>
    <w:rsid w:val="008049A7"/>
    <w:rsid w:val="008174B4"/>
    <w:rsid w:val="008216E8"/>
    <w:rsid w:val="008276A0"/>
    <w:rsid w:val="008321E5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13D1A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C711C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2A89"/>
    <w:rsid w:val="00B8451B"/>
    <w:rsid w:val="00B866C7"/>
    <w:rsid w:val="00BA147B"/>
    <w:rsid w:val="00BA22F9"/>
    <w:rsid w:val="00BB19B5"/>
    <w:rsid w:val="00BF2C79"/>
    <w:rsid w:val="00BF3472"/>
    <w:rsid w:val="00BF50EF"/>
    <w:rsid w:val="00C02C60"/>
    <w:rsid w:val="00C17EC3"/>
    <w:rsid w:val="00C36244"/>
    <w:rsid w:val="00C405C9"/>
    <w:rsid w:val="00C4325E"/>
    <w:rsid w:val="00C43EAE"/>
    <w:rsid w:val="00C679B2"/>
    <w:rsid w:val="00C708EC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725D7"/>
    <w:rsid w:val="00E816D8"/>
    <w:rsid w:val="00EA2F60"/>
    <w:rsid w:val="00EC17BD"/>
    <w:rsid w:val="00ED0BB0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FB3"/>
  <w15:docId w15:val="{63025A6A-B234-418D-BE79-FDDC5EA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406CB1-A593-4B50-9C9E-F37CC61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C.M.T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月菁 洪</cp:lastModifiedBy>
  <cp:revision>2</cp:revision>
  <cp:lastPrinted>2015-12-21T02:22:00Z</cp:lastPrinted>
  <dcterms:created xsi:type="dcterms:W3CDTF">2022-09-08T12:55:00Z</dcterms:created>
  <dcterms:modified xsi:type="dcterms:W3CDTF">2022-09-08T12:55:00Z</dcterms:modified>
</cp:coreProperties>
</file>