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0E" w:rsidRPr="00B02512" w:rsidRDefault="0082640E" w:rsidP="0082640E">
      <w:pPr>
        <w:snapToGrid w:val="0"/>
        <w:spacing w:line="320" w:lineRule="atLeast"/>
        <w:jc w:val="center"/>
        <w:rPr>
          <w:rFonts w:ascii="標楷體" w:eastAsia="標楷體" w:hAnsi="標楷體" w:hint="eastAsia"/>
          <w:color w:val="000000"/>
          <w:sz w:val="28"/>
          <w:szCs w:val="28"/>
        </w:rPr>
      </w:pPr>
      <w:r w:rsidRPr="00926564">
        <w:rPr>
          <w:rFonts w:ascii="標楷體" w:eastAsia="標楷體" w:hAnsi="標楷體" w:hint="eastAsia"/>
          <w:color w:val="000000"/>
        </w:rPr>
        <w:t>「</w:t>
      </w:r>
      <w:r w:rsidRPr="00926564">
        <w:rPr>
          <w:rFonts w:ascii="標楷體" w:eastAsia="標楷體" w:hAnsi="標楷體"/>
          <w:color w:val="000000"/>
        </w:rPr>
        <w:t>輔仁大學職員</w:t>
      </w:r>
      <w:r w:rsidRPr="00926564">
        <w:rPr>
          <w:rFonts w:ascii="標楷體" w:eastAsia="標楷體" w:hAnsi="標楷體" w:hint="eastAsia"/>
          <w:color w:val="000000"/>
        </w:rPr>
        <w:t>工友</w:t>
      </w:r>
      <w:r w:rsidRPr="00926564">
        <w:rPr>
          <w:rFonts w:ascii="標楷體" w:eastAsia="標楷體" w:hAnsi="標楷體"/>
          <w:color w:val="000000"/>
        </w:rPr>
        <w:t>在職進修辦法</w:t>
      </w:r>
      <w:r w:rsidRPr="00926564">
        <w:rPr>
          <w:rFonts w:ascii="標楷體" w:eastAsia="標楷體" w:hAnsi="標楷體" w:hint="eastAsia"/>
          <w:color w:val="000000"/>
        </w:rPr>
        <w:t>」</w:t>
      </w:r>
      <w:r w:rsidRPr="001E3351">
        <w:rPr>
          <w:rFonts w:ascii="標楷體" w:eastAsia="標楷體" w:hAnsi="標楷體" w:hint="eastAsia"/>
          <w:color w:val="000000"/>
        </w:rPr>
        <w:t>第1</w:t>
      </w:r>
      <w:r>
        <w:rPr>
          <w:rFonts w:ascii="標楷體" w:eastAsia="標楷體" w:hAnsi="標楷體" w:hint="eastAsia"/>
          <w:color w:val="000000"/>
        </w:rPr>
        <w:t>5</w:t>
      </w:r>
      <w:r w:rsidRPr="001E3351">
        <w:rPr>
          <w:rFonts w:ascii="標楷體" w:eastAsia="標楷體" w:hAnsi="標楷體" w:hint="eastAsia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>條</w:t>
      </w:r>
      <w:r w:rsidRPr="001E3351">
        <w:rPr>
          <w:rFonts w:ascii="標楷體" w:eastAsia="標楷體" w:hAnsi="標楷體" w:hint="eastAsia"/>
          <w:color w:val="000000"/>
        </w:rPr>
        <w:t>文修正</w:t>
      </w:r>
      <w:bookmarkStart w:id="0" w:name="_GoBack"/>
      <w:bookmarkEnd w:id="0"/>
      <w:r w:rsidRPr="001E3351">
        <w:rPr>
          <w:rFonts w:ascii="標楷體" w:eastAsia="標楷體" w:hAnsi="標楷體" w:hint="eastAsia"/>
          <w:color w:val="000000"/>
        </w:rPr>
        <w:t>對照表</w:t>
      </w:r>
    </w:p>
    <w:tbl>
      <w:tblPr>
        <w:tblpPr w:leftFromText="180" w:rightFromText="180" w:vertAnchor="page" w:horzAnchor="margin" w:tblpXSpec="center" w:tblpY="18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2835"/>
      </w:tblGrid>
      <w:tr w:rsidR="0082640E" w:rsidTr="0082640E">
        <w:trPr>
          <w:trHeight w:hRule="exact" w:val="454"/>
          <w:tblHeader/>
        </w:trPr>
        <w:tc>
          <w:tcPr>
            <w:tcW w:w="3227" w:type="dxa"/>
            <w:vAlign w:val="center"/>
          </w:tcPr>
          <w:p w:rsidR="0082640E" w:rsidRDefault="0082640E" w:rsidP="0092044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3402" w:type="dxa"/>
            <w:vAlign w:val="center"/>
          </w:tcPr>
          <w:p w:rsidR="0082640E" w:rsidRDefault="0082640E" w:rsidP="0092044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原條文</w:t>
            </w:r>
          </w:p>
        </w:tc>
        <w:tc>
          <w:tcPr>
            <w:tcW w:w="2835" w:type="dxa"/>
            <w:vAlign w:val="center"/>
          </w:tcPr>
          <w:p w:rsidR="0082640E" w:rsidRDefault="0082640E" w:rsidP="00920447">
            <w:pPr>
              <w:snapToGrid w:val="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2640E" w:rsidTr="0082640E">
        <w:trPr>
          <w:trHeight w:val="3931"/>
        </w:trPr>
        <w:tc>
          <w:tcPr>
            <w:tcW w:w="3227" w:type="dxa"/>
          </w:tcPr>
          <w:p w:rsidR="0082640E" w:rsidRDefault="0082640E" w:rsidP="00920447">
            <w:pPr>
              <w:pStyle w:val="Web"/>
              <w:snapToGrid w:val="0"/>
              <w:spacing w:before="0" w:beforeAutospacing="0" w:after="0" w:afterAutospacing="0"/>
              <w:ind w:left="1200" w:hangingChars="500" w:hanging="1200"/>
              <w:rPr>
                <w:rFonts w:ascii="標楷體" w:eastAsia="標楷體" w:hint="eastAsia"/>
              </w:rPr>
            </w:pPr>
            <w:r w:rsidRPr="00E72CE2">
              <w:rPr>
                <w:rFonts w:ascii="標楷體" w:eastAsia="標楷體" w:hint="eastAsia"/>
              </w:rPr>
              <w:t>第</w:t>
            </w:r>
            <w:r w:rsidRPr="005F17F8">
              <w:rPr>
                <w:rFonts w:ascii="標楷體" w:eastAsia="標楷體" w:hint="eastAsia"/>
              </w:rPr>
              <w:t>十</w:t>
            </w:r>
            <w:r>
              <w:rPr>
                <w:rFonts w:ascii="標楷體" w:eastAsia="標楷體" w:hint="eastAsia"/>
              </w:rPr>
              <w:t>五</w:t>
            </w:r>
            <w:r w:rsidRPr="00E72CE2">
              <w:rPr>
                <w:rFonts w:ascii="標楷體" w:eastAsia="標楷體" w:hint="eastAsia"/>
              </w:rPr>
              <w:t xml:space="preserve">條  </w:t>
            </w:r>
          </w:p>
          <w:p w:rsidR="0082640E" w:rsidRPr="00926564" w:rsidRDefault="0082640E" w:rsidP="00920447">
            <w:pPr>
              <w:snapToGrid w:val="0"/>
              <w:jc w:val="both"/>
              <w:rPr>
                <w:rFonts w:ascii="標楷體" w:eastAsia="標楷體" w:hint="eastAsia"/>
              </w:rPr>
            </w:pPr>
            <w:proofErr w:type="gramStart"/>
            <w:r w:rsidRPr="00B02512">
              <w:rPr>
                <w:rFonts w:ascii="標楷體" w:eastAsia="標楷體"/>
              </w:rPr>
              <w:t>修讀碩</w:t>
            </w:r>
            <w:proofErr w:type="gramEnd"/>
            <w:r w:rsidRPr="00B02512">
              <w:rPr>
                <w:rFonts w:ascii="標楷體" w:eastAsia="標楷體"/>
              </w:rPr>
              <w:t>、博士學位者，為撰寫論文需要，經</w:t>
            </w:r>
            <w:r w:rsidRPr="00B02512">
              <w:rPr>
                <w:rFonts w:ascii="標楷體" w:eastAsia="標楷體" w:hint="eastAsia"/>
              </w:rPr>
              <w:t>層級簽核</w:t>
            </w:r>
            <w:r w:rsidRPr="00B02512">
              <w:rPr>
                <w:rFonts w:ascii="標楷體" w:eastAsia="標楷體"/>
              </w:rPr>
              <w:t>同意</w:t>
            </w:r>
            <w:r w:rsidRPr="00B02512">
              <w:rPr>
                <w:rFonts w:ascii="標楷體" w:eastAsia="標楷體" w:hint="eastAsia"/>
              </w:rPr>
              <w:t>後，得</w:t>
            </w:r>
            <w:r w:rsidRPr="00627A10">
              <w:rPr>
                <w:rFonts w:ascii="標楷體" w:eastAsia="標楷體"/>
                <w:dstrike/>
                <w:color w:val="FF0000"/>
              </w:rPr>
              <w:t>申請</w:t>
            </w:r>
            <w:r w:rsidRPr="00627A10">
              <w:rPr>
                <w:rFonts w:ascii="標楷體" w:eastAsia="標楷體" w:hint="eastAsia"/>
                <w:color w:val="0000FF"/>
              </w:rPr>
              <w:t>辦理</w:t>
            </w:r>
            <w:r w:rsidRPr="00B02512">
              <w:rPr>
                <w:rFonts w:ascii="標楷體" w:eastAsia="標楷體"/>
              </w:rPr>
              <w:t>一年之留職停薪。</w:t>
            </w:r>
            <w:r w:rsidRPr="00926564">
              <w:rPr>
                <w:rFonts w:ascii="標楷體" w:eastAsia="標楷體"/>
                <w:dstrike/>
                <w:color w:val="FF0000"/>
              </w:rPr>
              <w:t>留職停薪前應辦妥簽約手續</w:t>
            </w:r>
            <w:r w:rsidRPr="00926564">
              <w:rPr>
                <w:rFonts w:ascii="標楷體" w:eastAsia="標楷體" w:hint="eastAsia"/>
                <w:dstrike/>
                <w:color w:val="FF0000"/>
              </w:rPr>
              <w:t>。</w:t>
            </w:r>
            <w:r w:rsidRPr="00B02512">
              <w:rPr>
                <w:rFonts w:ascii="標楷體" w:eastAsia="標楷體"/>
              </w:rPr>
              <w:t>留職停薪半年時，</w:t>
            </w:r>
            <w:proofErr w:type="gramStart"/>
            <w:r w:rsidRPr="00B02512">
              <w:rPr>
                <w:rFonts w:ascii="標楷體" w:eastAsia="標楷體"/>
              </w:rPr>
              <w:t>必須填寄</w:t>
            </w:r>
            <w:proofErr w:type="gramEnd"/>
            <w:r w:rsidRPr="00B02512">
              <w:rPr>
                <w:rFonts w:ascii="標楷體" w:eastAsia="標楷體"/>
              </w:rPr>
              <w:t>「論文撰寫概況表」回校；完成論文返校時，必須填寫「返抵學校報到單」，作為復職之依據；返校後必須履行服務義務，至少一年。</w:t>
            </w:r>
          </w:p>
        </w:tc>
        <w:tc>
          <w:tcPr>
            <w:tcW w:w="3402" w:type="dxa"/>
          </w:tcPr>
          <w:p w:rsidR="0082640E" w:rsidRDefault="0082640E" w:rsidP="00920447">
            <w:pPr>
              <w:pStyle w:val="Web"/>
              <w:snapToGrid w:val="0"/>
              <w:spacing w:before="0" w:beforeAutospacing="0" w:after="0" w:afterAutospacing="0"/>
              <w:ind w:left="1200" w:hangingChars="500" w:hanging="1200"/>
              <w:rPr>
                <w:rFonts w:ascii="標楷體" w:eastAsia="標楷體" w:hint="eastAsia"/>
              </w:rPr>
            </w:pPr>
            <w:r w:rsidRPr="00E72CE2">
              <w:rPr>
                <w:rFonts w:ascii="標楷體" w:eastAsia="標楷體" w:hint="eastAsia"/>
              </w:rPr>
              <w:t>第</w:t>
            </w:r>
            <w:r w:rsidRPr="005F17F8">
              <w:rPr>
                <w:rFonts w:ascii="標楷體" w:eastAsia="標楷體" w:hint="eastAsia"/>
              </w:rPr>
              <w:t>十</w:t>
            </w:r>
            <w:r>
              <w:rPr>
                <w:rFonts w:ascii="標楷體" w:eastAsia="標楷體" w:hint="eastAsia"/>
              </w:rPr>
              <w:t>五</w:t>
            </w:r>
            <w:r w:rsidRPr="00E72CE2">
              <w:rPr>
                <w:rFonts w:ascii="標楷體" w:eastAsia="標楷體" w:hint="eastAsia"/>
              </w:rPr>
              <w:t xml:space="preserve">條  </w:t>
            </w:r>
          </w:p>
          <w:p w:rsidR="0082640E" w:rsidRPr="005F17F8" w:rsidRDefault="0082640E" w:rsidP="00920447">
            <w:pPr>
              <w:pStyle w:val="Web"/>
              <w:snapToGrid w:val="0"/>
              <w:spacing w:before="0" w:beforeAutospacing="0" w:after="0" w:afterAutospacing="0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B02512">
              <w:rPr>
                <w:rFonts w:ascii="標楷體" w:eastAsia="標楷體"/>
              </w:rPr>
              <w:t>修讀碩</w:t>
            </w:r>
            <w:proofErr w:type="gramEnd"/>
            <w:r w:rsidRPr="00B02512">
              <w:rPr>
                <w:rFonts w:ascii="標楷體" w:eastAsia="標楷體"/>
              </w:rPr>
              <w:t>、博士學位者，為撰寫論文需要，經</w:t>
            </w:r>
            <w:r w:rsidRPr="00B02512">
              <w:rPr>
                <w:rFonts w:ascii="標楷體" w:eastAsia="標楷體" w:hint="eastAsia"/>
              </w:rPr>
              <w:t>層級簽核</w:t>
            </w:r>
            <w:r w:rsidRPr="00B02512">
              <w:rPr>
                <w:rFonts w:ascii="標楷體" w:eastAsia="標楷體"/>
              </w:rPr>
              <w:t>同意</w:t>
            </w:r>
            <w:r w:rsidRPr="00B02512">
              <w:rPr>
                <w:rFonts w:ascii="標楷體" w:eastAsia="標楷體" w:hint="eastAsia"/>
              </w:rPr>
              <w:t>後，得</w:t>
            </w:r>
            <w:r w:rsidRPr="00B02512">
              <w:rPr>
                <w:rFonts w:ascii="標楷體" w:eastAsia="標楷體"/>
              </w:rPr>
              <w:t>申請一年之留職停薪。留職停薪前應辦妥簽約手續</w:t>
            </w:r>
            <w:r w:rsidRPr="00B02512">
              <w:rPr>
                <w:rFonts w:ascii="標楷體" w:eastAsia="標楷體" w:hint="eastAsia"/>
              </w:rPr>
              <w:t>。</w:t>
            </w:r>
            <w:r w:rsidRPr="00B02512">
              <w:rPr>
                <w:rFonts w:ascii="標楷體" w:eastAsia="標楷體"/>
              </w:rPr>
              <w:t>留職停薪半年時，</w:t>
            </w:r>
            <w:proofErr w:type="gramStart"/>
            <w:r w:rsidRPr="00B02512">
              <w:rPr>
                <w:rFonts w:ascii="標楷體" w:eastAsia="標楷體"/>
              </w:rPr>
              <w:t>必須填寄</w:t>
            </w:r>
            <w:proofErr w:type="gramEnd"/>
            <w:r w:rsidRPr="00B02512">
              <w:rPr>
                <w:rFonts w:ascii="標楷體" w:eastAsia="標楷體"/>
              </w:rPr>
              <w:t>「論文撰寫概況表」回校；完成論文返校時，必須填寫「返抵學校報到單」，作為復職之依據；返校後必須履行服務義務，至少一年。</w:t>
            </w:r>
          </w:p>
        </w:tc>
        <w:tc>
          <w:tcPr>
            <w:tcW w:w="2835" w:type="dxa"/>
          </w:tcPr>
          <w:p w:rsidR="0082640E" w:rsidRDefault="0082640E" w:rsidP="0082640E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</w:t>
            </w:r>
            <w:r w:rsidRPr="00F86B13">
              <w:rPr>
                <w:rFonts w:ascii="標楷體" w:eastAsia="標楷體" w:hAnsi="標楷體" w:hint="eastAsia"/>
              </w:rPr>
              <w:t>職員服務</w:t>
            </w:r>
            <w:proofErr w:type="gramStart"/>
            <w:r w:rsidRPr="00F86B13">
              <w:rPr>
                <w:rFonts w:ascii="標楷體" w:eastAsia="標楷體" w:hAnsi="標楷體" w:hint="eastAsia"/>
              </w:rPr>
              <w:t>規則第3</w:t>
            </w:r>
            <w:r>
              <w:rPr>
                <w:rFonts w:ascii="標楷體" w:eastAsia="標楷體" w:hAnsi="標楷體" w:hint="eastAsia"/>
              </w:rPr>
              <w:t>4</w:t>
            </w:r>
            <w:proofErr w:type="gramEnd"/>
            <w:r>
              <w:rPr>
                <w:rFonts w:ascii="標楷體" w:eastAsia="標楷體" w:hAnsi="標楷體" w:hint="eastAsia"/>
              </w:rPr>
              <w:t>之1</w:t>
            </w:r>
            <w:r w:rsidRPr="00F86B13">
              <w:rPr>
                <w:rFonts w:ascii="標楷體" w:eastAsia="標楷體" w:hAnsi="標楷體" w:hint="eastAsia"/>
              </w:rPr>
              <w:t>條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本校職員因育嬰、</w:t>
            </w:r>
            <w:proofErr w:type="gramStart"/>
            <w:r>
              <w:rPr>
                <w:rFonts w:eastAsia="標楷體" w:hint="eastAsia"/>
              </w:rPr>
              <w:t>侍</w:t>
            </w:r>
            <w:proofErr w:type="gramEnd"/>
            <w:r>
              <w:rPr>
                <w:rFonts w:eastAsia="標楷體" w:hint="eastAsia"/>
              </w:rPr>
              <w:t>親、重病、進修或其他情事，經校長核准後，得辦理留職停薪，並於原因消滅後復職。」</w:t>
            </w:r>
          </w:p>
          <w:p w:rsidR="0082640E" w:rsidRPr="00627A10" w:rsidRDefault="0082640E" w:rsidP="0082640E">
            <w:pPr>
              <w:pStyle w:val="Web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ind w:left="264" w:hangingChars="110" w:hanging="26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因進修留職停薪經獲准者，依本校職員留職停薪辦法辦理</w:t>
            </w:r>
            <w:r w:rsidRPr="002A31C6">
              <w:rPr>
                <w:rFonts w:eastAsia="標楷體" w:hint="eastAsia"/>
              </w:rPr>
              <w:t>即可，應無須另簽契約，故刪除本條『留職停薪前應辦妥簽約手續』文字。</w:t>
            </w:r>
          </w:p>
          <w:p w:rsidR="0082640E" w:rsidRPr="00627A10" w:rsidRDefault="0082640E" w:rsidP="00920447">
            <w:pPr>
              <w:pStyle w:val="Web"/>
              <w:snapToGrid w:val="0"/>
              <w:spacing w:before="0" w:beforeAutospacing="0" w:after="0" w:afterAutospacing="0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 w:rsidRPr="00627A10">
              <w:rPr>
                <w:rFonts w:ascii="標楷體" w:eastAsia="標楷體" w:hAnsi="標楷體"/>
              </w:rPr>
              <w:t>3.</w:t>
            </w:r>
            <w:r w:rsidRPr="00627A10">
              <w:rPr>
                <w:rFonts w:ascii="標楷體" w:eastAsia="標楷體" w:hAnsi="標楷體" w:hint="eastAsia"/>
              </w:rPr>
              <w:t>依行政會議決議</w:t>
            </w:r>
            <w:proofErr w:type="gramStart"/>
            <w:r w:rsidRPr="00627A10">
              <w:rPr>
                <w:rFonts w:ascii="標楷體" w:eastAsia="標楷體" w:hAnsi="標楷體" w:hint="eastAsia"/>
              </w:rPr>
              <w:t>酌</w:t>
            </w:r>
            <w:proofErr w:type="gramEnd"/>
            <w:r w:rsidRPr="00627A10">
              <w:rPr>
                <w:rFonts w:ascii="標楷體" w:eastAsia="標楷體" w:hAnsi="標楷體" w:hint="eastAsia"/>
              </w:rPr>
              <w:t>文字修正「…</w:t>
            </w:r>
            <w:proofErr w:type="gramStart"/>
            <w:r w:rsidRPr="00627A10">
              <w:rPr>
                <w:rFonts w:ascii="標楷體" w:eastAsia="標楷體" w:hAnsi="標楷體" w:hint="eastAsia"/>
              </w:rPr>
              <w:t>…</w:t>
            </w:r>
            <w:proofErr w:type="gramEnd"/>
            <w:r w:rsidRPr="00627A10">
              <w:rPr>
                <w:rFonts w:ascii="標楷體" w:eastAsia="標楷體" w:hAnsi="標楷體" w:hint="eastAsia"/>
              </w:rPr>
              <w:t>經層級簽核同意後，得</w:t>
            </w:r>
            <w:r w:rsidRPr="00627A10">
              <w:rPr>
                <w:rFonts w:ascii="標楷體" w:eastAsia="標楷體" w:hAnsi="標楷體" w:hint="eastAsia"/>
                <w:color w:val="FF0000"/>
                <w:u w:val="single"/>
              </w:rPr>
              <w:t>申請</w:t>
            </w:r>
            <w:r w:rsidRPr="00627A10">
              <w:rPr>
                <w:rFonts w:ascii="標楷體" w:eastAsia="標楷體" w:hAnsi="標楷體" w:hint="eastAsia"/>
              </w:rPr>
              <w:t>一年之留職停薪」修正為「…</w:t>
            </w:r>
            <w:proofErr w:type="gramStart"/>
            <w:r w:rsidRPr="00627A10">
              <w:rPr>
                <w:rFonts w:ascii="標楷體" w:eastAsia="標楷體" w:hAnsi="標楷體" w:hint="eastAsia"/>
              </w:rPr>
              <w:t>…</w:t>
            </w:r>
            <w:proofErr w:type="gramEnd"/>
            <w:r w:rsidRPr="00627A10">
              <w:rPr>
                <w:rFonts w:ascii="標楷體" w:eastAsia="標楷體" w:hAnsi="標楷體" w:hint="eastAsia"/>
              </w:rPr>
              <w:t>經層級簽核同意後，得</w:t>
            </w:r>
            <w:r w:rsidRPr="00627A10">
              <w:rPr>
                <w:rFonts w:ascii="標楷體" w:eastAsia="標楷體" w:hAnsi="標楷體" w:hint="eastAsia"/>
                <w:color w:val="FF0000"/>
                <w:u w:val="single"/>
              </w:rPr>
              <w:t>辦理</w:t>
            </w:r>
            <w:r w:rsidRPr="00627A10">
              <w:rPr>
                <w:rFonts w:ascii="標楷體" w:eastAsia="標楷體" w:hAnsi="標楷體" w:hint="eastAsia"/>
              </w:rPr>
              <w:t>一年之留職停薪」。</w:t>
            </w:r>
            <w:r w:rsidRPr="00627A10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2640E" w:rsidRPr="00627A10" w:rsidRDefault="0082640E" w:rsidP="0082640E">
      <w:pPr>
        <w:snapToGrid w:val="0"/>
        <w:spacing w:line="240" w:lineRule="atLeast"/>
        <w:rPr>
          <w:rFonts w:ascii="標楷體" w:eastAsia="標楷體" w:hAnsi="標楷體" w:hint="eastAsia"/>
        </w:rPr>
      </w:pPr>
    </w:p>
    <w:p w:rsidR="004F66B6" w:rsidRPr="0082640E" w:rsidRDefault="004F66B6"/>
    <w:sectPr w:rsidR="004F66B6" w:rsidRPr="0082640E" w:rsidSect="00E51BB1">
      <w:footerReference w:type="even" r:id="rId6"/>
      <w:pgSz w:w="11906" w:h="16838"/>
      <w:pgMar w:top="1200" w:right="1080" w:bottom="1200" w:left="1080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2F" w:rsidRDefault="0082640E" w:rsidP="003D23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12F" w:rsidRDefault="0082640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7632"/>
    <w:multiLevelType w:val="hybridMultilevel"/>
    <w:tmpl w:val="BF4C719E"/>
    <w:lvl w:ilvl="0" w:tplc="C5B8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E"/>
    <w:rsid w:val="004F66B6"/>
    <w:rsid w:val="008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64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82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64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6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640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footer"/>
    <w:basedOn w:val="a"/>
    <w:link w:val="a4"/>
    <w:rsid w:val="00826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64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6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2016-11-09T08:38:00Z</dcterms:created>
  <dcterms:modified xsi:type="dcterms:W3CDTF">2016-11-09T08:41:00Z</dcterms:modified>
</cp:coreProperties>
</file>